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38D82" w14:textId="77777777" w:rsidR="00983813" w:rsidRDefault="0098381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04B48815" w14:textId="2B7F621C" w:rsidR="00436AFE" w:rsidRPr="00FF0DF6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A352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C0B8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FF0DF6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5AB97619" w14:textId="77777777" w:rsidR="008360BB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17F47E5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KRS/CEiDG)</w:t>
      </w:r>
    </w:p>
    <w:p w14:paraId="6FF0AEAF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FF0DF6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FF0DF6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6AF7D5D" w14:textId="76F46E8A" w:rsidR="00A91AC4" w:rsidRPr="00D6585B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ustawy  z  dnia 16 lutego 2007 r. o ochronie konkurencji  i  konsumentów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t.j.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Dz. U. z 202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r. poz.</w:t>
      </w:r>
      <w:r w:rsidR="008360BB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1689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50EA532" w14:textId="5559426A" w:rsidR="00A91AC4" w:rsidRPr="00D6585B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6585B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 </w:t>
      </w:r>
      <w:r w:rsidR="001F4ACD" w:rsidRPr="00D6585B">
        <w:rPr>
          <w:rFonts w:ascii="Times New Roman" w:hAnsi="Times New Roman" w:cs="Times New Roman"/>
          <w:sz w:val="24"/>
          <w:szCs w:val="24"/>
        </w:rPr>
        <w:t>nr OR.VII.27</w:t>
      </w:r>
      <w:r w:rsidR="004F2E06" w:rsidRPr="00D6585B">
        <w:rPr>
          <w:rFonts w:ascii="Times New Roman" w:hAnsi="Times New Roman" w:cs="Times New Roman"/>
          <w:sz w:val="24"/>
          <w:szCs w:val="24"/>
        </w:rPr>
        <w:t>2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781C72">
        <w:rPr>
          <w:rFonts w:ascii="Times New Roman" w:hAnsi="Times New Roman" w:cs="Times New Roman"/>
          <w:sz w:val="24"/>
          <w:szCs w:val="24"/>
        </w:rPr>
        <w:t>5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1F4ACD" w:rsidRPr="00D6585B">
        <w:rPr>
          <w:rFonts w:ascii="Times New Roman" w:hAnsi="Times New Roman" w:cs="Times New Roman"/>
          <w:sz w:val="24"/>
          <w:szCs w:val="24"/>
        </w:rPr>
        <w:t>202</w:t>
      </w:r>
      <w:r w:rsidR="00F029D4">
        <w:rPr>
          <w:rFonts w:ascii="Times New Roman" w:hAnsi="Times New Roman" w:cs="Times New Roman"/>
          <w:sz w:val="24"/>
          <w:szCs w:val="24"/>
        </w:rPr>
        <w:t>5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  <w:r w:rsidRPr="00D6585B">
        <w:rPr>
          <w:rFonts w:ascii="Times New Roman" w:hAnsi="Times New Roman" w:cs="Times New Roman"/>
          <w:sz w:val="24"/>
          <w:szCs w:val="24"/>
        </w:rPr>
        <w:t>na: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1963A7" w14:textId="77777777" w:rsidR="00F029D4" w:rsidRPr="00F029D4" w:rsidRDefault="00F029D4" w:rsidP="00F029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029D4">
        <w:rPr>
          <w:rFonts w:ascii="Times New Roman" w:hAnsi="Times New Roman" w:cs="Times New Roman"/>
          <w:b/>
          <w:bCs/>
          <w:iCs/>
          <w:sz w:val="24"/>
          <w:szCs w:val="24"/>
        </w:rPr>
        <w:t>„Scalanie gruntów na terenie obrębu ewidencyjnego Roszków, jednostka ewidencyjna Krzyżanowice - roboty na rowach” – etap 2.</w:t>
      </w:r>
    </w:p>
    <w:p w14:paraId="3DE43EE3" w14:textId="4BF46816" w:rsidR="00A91AC4" w:rsidRPr="007268EE" w:rsidRDefault="00A91AC4" w:rsidP="00A91AC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7268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7268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D94C46B" w14:textId="16B84923" w:rsidR="00A91AC4" w:rsidRPr="007268EE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>kapitałowej, o której mowa w art. 108 ust. 1 pkt 5 ustawy Pzp  z innymi Wykonawcami, którzy złożyli odrębne oferty,  oferty częściowe lub wnioski o dopuszczenie do udziału w niniejszym postępowaniu.</w:t>
      </w:r>
    </w:p>
    <w:p w14:paraId="3AE77C71" w14:textId="36DA9131" w:rsidR="00A91AC4" w:rsidRPr="00FF0DF6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FF0DF6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FF0DF6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FF0DF6" w:rsidRDefault="00A91AC4" w:rsidP="000B2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FF0DF6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FF0DF6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FF0DF6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4D985F" w:rsidR="00A91AC4" w:rsidRPr="00FF0DF6" w:rsidRDefault="00A91AC4" w:rsidP="002441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FF0DF6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FF0DF6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7908C586" w:rsidR="002441A2" w:rsidRPr="00FF0DF6" w:rsidRDefault="00A91AC4" w:rsidP="00F911B8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bookmarkStart w:id="0" w:name="_Hlk73013877"/>
      <w:r w:rsidRPr="00FF0DF6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FF0DF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5D838942" w14:textId="2860067E" w:rsidR="00436AFE" w:rsidRPr="008360BB" w:rsidRDefault="00A91AC4" w:rsidP="008360B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0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9185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C0DA644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F770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E4C4EFE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544CC5FC" w:rsidR="00436AFE" w:rsidRDefault="001F2867">
    <w:pPr>
      <w:jc w:val="both"/>
      <w:rPr>
        <w:rFonts w:ascii="Times New Roman" w:hAnsi="Times New Roman" w:cs="Times New Roman"/>
      </w:rPr>
    </w:pPr>
    <w:r w:rsidRPr="00104C75">
      <w:rPr>
        <w:noProof/>
        <w:lang w:eastAsia="pl-PL"/>
      </w:rPr>
      <w:drawing>
        <wp:inline distT="0" distB="0" distL="0" distR="0" wp14:anchorId="63BAD698" wp14:editId="0F82DECA">
          <wp:extent cx="1257300" cy="838200"/>
          <wp:effectExtent l="0" t="0" r="0" b="0"/>
          <wp:docPr id="1730671267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11AB95C3" wp14:editId="465F8F9C">
          <wp:extent cx="1409700" cy="923925"/>
          <wp:effectExtent l="0" t="0" r="0" b="9525"/>
          <wp:docPr id="13040688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4AEB"/>
    <w:rsid w:val="000B2E87"/>
    <w:rsid w:val="000D0B96"/>
    <w:rsid w:val="00153DE2"/>
    <w:rsid w:val="001713C1"/>
    <w:rsid w:val="001950AC"/>
    <w:rsid w:val="001F2867"/>
    <w:rsid w:val="001F3126"/>
    <w:rsid w:val="001F33AC"/>
    <w:rsid w:val="001F4ACD"/>
    <w:rsid w:val="00223867"/>
    <w:rsid w:val="002441A2"/>
    <w:rsid w:val="002E13DA"/>
    <w:rsid w:val="003024BD"/>
    <w:rsid w:val="00313C64"/>
    <w:rsid w:val="0031554D"/>
    <w:rsid w:val="00337A35"/>
    <w:rsid w:val="00345FB2"/>
    <w:rsid w:val="00360972"/>
    <w:rsid w:val="00361A7B"/>
    <w:rsid w:val="00362F9D"/>
    <w:rsid w:val="003766AD"/>
    <w:rsid w:val="003D6AD1"/>
    <w:rsid w:val="003F6300"/>
    <w:rsid w:val="00436AFE"/>
    <w:rsid w:val="004561E2"/>
    <w:rsid w:val="004624FE"/>
    <w:rsid w:val="00474EBB"/>
    <w:rsid w:val="00490233"/>
    <w:rsid w:val="004947BE"/>
    <w:rsid w:val="004A747B"/>
    <w:rsid w:val="004F2E06"/>
    <w:rsid w:val="00524CF2"/>
    <w:rsid w:val="00574A21"/>
    <w:rsid w:val="006052EB"/>
    <w:rsid w:val="0062336F"/>
    <w:rsid w:val="00630248"/>
    <w:rsid w:val="006313D6"/>
    <w:rsid w:val="0066291B"/>
    <w:rsid w:val="006734D9"/>
    <w:rsid w:val="00687446"/>
    <w:rsid w:val="006A593C"/>
    <w:rsid w:val="006C0B82"/>
    <w:rsid w:val="006D7903"/>
    <w:rsid w:val="007268EE"/>
    <w:rsid w:val="00737EC6"/>
    <w:rsid w:val="007777F7"/>
    <w:rsid w:val="00781C72"/>
    <w:rsid w:val="00793BAD"/>
    <w:rsid w:val="007B1D0A"/>
    <w:rsid w:val="008360BB"/>
    <w:rsid w:val="008879CF"/>
    <w:rsid w:val="008B2E23"/>
    <w:rsid w:val="008D6F77"/>
    <w:rsid w:val="008F734B"/>
    <w:rsid w:val="0091665F"/>
    <w:rsid w:val="009278CC"/>
    <w:rsid w:val="009672AB"/>
    <w:rsid w:val="00983813"/>
    <w:rsid w:val="009B24E8"/>
    <w:rsid w:val="00A34CE6"/>
    <w:rsid w:val="00A352D1"/>
    <w:rsid w:val="00A615DA"/>
    <w:rsid w:val="00A7393A"/>
    <w:rsid w:val="00A91AC4"/>
    <w:rsid w:val="00AA1C0D"/>
    <w:rsid w:val="00AD523E"/>
    <w:rsid w:val="00AE3ABF"/>
    <w:rsid w:val="00B2047D"/>
    <w:rsid w:val="00B35C5B"/>
    <w:rsid w:val="00B71877"/>
    <w:rsid w:val="00B954D7"/>
    <w:rsid w:val="00BA3EB9"/>
    <w:rsid w:val="00BB352A"/>
    <w:rsid w:val="00BB7081"/>
    <w:rsid w:val="00C867A6"/>
    <w:rsid w:val="00CB14CB"/>
    <w:rsid w:val="00D11903"/>
    <w:rsid w:val="00D24DBA"/>
    <w:rsid w:val="00D6585B"/>
    <w:rsid w:val="00D84F99"/>
    <w:rsid w:val="00E33DCB"/>
    <w:rsid w:val="00E648F5"/>
    <w:rsid w:val="00E8245F"/>
    <w:rsid w:val="00F029D4"/>
    <w:rsid w:val="00F37B0F"/>
    <w:rsid w:val="00F81F6E"/>
    <w:rsid w:val="00F911B8"/>
    <w:rsid w:val="00FB0762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12</cp:revision>
  <cp:lastPrinted>2016-08-25T12:16:00Z</cp:lastPrinted>
  <dcterms:created xsi:type="dcterms:W3CDTF">2024-05-06T10:35:00Z</dcterms:created>
  <dcterms:modified xsi:type="dcterms:W3CDTF">2025-02-13T09:10:00Z</dcterms:modified>
</cp:coreProperties>
</file>